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EEC" w:rsidRDefault="00B47EEC">
      <w:pPr>
        <w:spacing w:line="1" w:lineRule="exact"/>
      </w:pPr>
    </w:p>
    <w:p w:rsidR="00B47EEC" w:rsidRDefault="00727D57">
      <w:pPr>
        <w:pStyle w:val="20"/>
        <w:framePr w:w="9086" w:h="8362" w:hRule="exact" w:wrap="none" w:vAnchor="page" w:hAnchor="page" w:x="1583" w:y="1118"/>
        <w:shd w:val="clear" w:color="auto" w:fill="auto"/>
        <w:spacing w:after="320"/>
      </w:pPr>
      <w:bookmarkStart w:id="0" w:name="bookmark0"/>
      <w:bookmarkStart w:id="1" w:name="bookmark1"/>
      <w:r>
        <w:t>Перечень льготных категорий населения</w:t>
      </w:r>
      <w:r>
        <w:br/>
        <w:t>федеральной ответственности</w:t>
      </w:r>
      <w:bookmarkEnd w:id="0"/>
      <w:bookmarkEnd w:id="1"/>
    </w:p>
    <w:p w:rsidR="00B47EEC" w:rsidRDefault="00727D57">
      <w:pPr>
        <w:pStyle w:val="22"/>
        <w:framePr w:w="9086" w:h="8362" w:hRule="exact" w:wrap="none" w:vAnchor="page" w:hAnchor="page" w:x="1583" w:y="1118"/>
        <w:shd w:val="clear" w:color="auto" w:fill="auto"/>
        <w:jc w:val="both"/>
      </w:pPr>
      <w:r>
        <w:t>Пункт 6.1 статьи 125 Федерального закона № 122 от 22.08.2004г.</w:t>
      </w:r>
    </w:p>
    <w:p w:rsidR="00B47EEC" w:rsidRDefault="00727D57">
      <w:pPr>
        <w:pStyle w:val="22"/>
        <w:framePr w:w="9086" w:h="8362" w:hRule="exact" w:wrap="none" w:vAnchor="page" w:hAnchor="page" w:x="1583" w:y="1118"/>
        <w:shd w:val="clear" w:color="auto" w:fill="auto"/>
        <w:ind w:firstLine="920"/>
      </w:pPr>
      <w:r>
        <w:t>Категория граждан:</w:t>
      </w:r>
    </w:p>
    <w:p w:rsidR="00B47EEC" w:rsidRDefault="00727D57">
      <w:pPr>
        <w:pStyle w:val="22"/>
        <w:framePr w:w="9086" w:h="8362" w:hRule="exact" w:wrap="none" w:vAnchor="page" w:hAnchor="page" w:x="1583" w:y="1118"/>
        <w:numPr>
          <w:ilvl w:val="0"/>
          <w:numId w:val="1"/>
        </w:numPr>
        <w:shd w:val="clear" w:color="auto" w:fill="auto"/>
        <w:tabs>
          <w:tab w:val="left" w:pos="253"/>
        </w:tabs>
      </w:pPr>
      <w:r>
        <w:t>Инвалиды Войны.</w:t>
      </w:r>
    </w:p>
    <w:p w:rsidR="00B47EEC" w:rsidRDefault="00727D57">
      <w:pPr>
        <w:pStyle w:val="22"/>
        <w:framePr w:w="9086" w:h="8362" w:hRule="exact" w:wrap="none" w:vAnchor="page" w:hAnchor="page" w:x="1583" w:y="1118"/>
        <w:numPr>
          <w:ilvl w:val="0"/>
          <w:numId w:val="1"/>
        </w:numPr>
        <w:shd w:val="clear" w:color="auto" w:fill="auto"/>
        <w:tabs>
          <w:tab w:val="left" w:pos="315"/>
        </w:tabs>
      </w:pPr>
      <w:r>
        <w:t>Участники Великой Отечественной войны.</w:t>
      </w:r>
    </w:p>
    <w:p w:rsidR="00B47EEC" w:rsidRDefault="00727D57">
      <w:pPr>
        <w:pStyle w:val="22"/>
        <w:framePr w:w="9086" w:h="8362" w:hRule="exact" w:wrap="none" w:vAnchor="page" w:hAnchor="page" w:x="1583" w:y="1118"/>
        <w:numPr>
          <w:ilvl w:val="0"/>
          <w:numId w:val="1"/>
        </w:numPr>
        <w:shd w:val="clear" w:color="auto" w:fill="auto"/>
        <w:tabs>
          <w:tab w:val="left" w:pos="315"/>
        </w:tabs>
      </w:pPr>
      <w:r>
        <w:t>Ветераны боевых действий.</w:t>
      </w:r>
    </w:p>
    <w:p w:rsidR="00B47EEC" w:rsidRDefault="00727D57">
      <w:pPr>
        <w:pStyle w:val="22"/>
        <w:framePr w:w="9086" w:h="8362" w:hRule="exact" w:wrap="none" w:vAnchor="page" w:hAnchor="page" w:x="1583" w:y="1118"/>
        <w:numPr>
          <w:ilvl w:val="0"/>
          <w:numId w:val="1"/>
        </w:numPr>
        <w:shd w:val="clear" w:color="auto" w:fill="auto"/>
        <w:tabs>
          <w:tab w:val="left" w:pos="320"/>
        </w:tabs>
      </w:pPr>
      <w:r>
        <w:t>Военнослужащие</w:t>
      </w:r>
      <w:r>
        <w:t xml:space="preserve">, </w:t>
      </w:r>
      <w:r>
        <w:t>проходившие военную службу с 22 июня 1941г. по 03 сентября 1945г.</w:t>
      </w:r>
    </w:p>
    <w:p w:rsidR="00B47EEC" w:rsidRDefault="00727D57">
      <w:pPr>
        <w:pStyle w:val="22"/>
        <w:framePr w:w="9086" w:h="8362" w:hRule="exact" w:wrap="none" w:vAnchor="page" w:hAnchor="page" w:x="1583" w:y="1118"/>
        <w:numPr>
          <w:ilvl w:val="0"/>
          <w:numId w:val="1"/>
        </w:numPr>
        <w:shd w:val="clear" w:color="auto" w:fill="auto"/>
        <w:tabs>
          <w:tab w:val="left" w:pos="320"/>
        </w:tabs>
      </w:pPr>
      <w:r>
        <w:t>Лица</w:t>
      </w:r>
      <w:r>
        <w:t>, награжденные знаком «Жителю блокадного Ленинграда»</w:t>
      </w:r>
    </w:p>
    <w:p w:rsidR="00B47EEC" w:rsidRDefault="00920F0B">
      <w:pPr>
        <w:pStyle w:val="22"/>
        <w:framePr w:w="9086" w:h="8362" w:hRule="exact" w:wrap="none" w:vAnchor="page" w:hAnchor="page" w:x="1583" w:y="1118"/>
        <w:shd w:val="clear" w:color="auto" w:fill="auto"/>
      </w:pPr>
      <w:r>
        <w:t xml:space="preserve">6 </w:t>
      </w:r>
      <w:r w:rsidR="00727D57">
        <w:t>Лица</w:t>
      </w:r>
      <w:r w:rsidR="00727D57">
        <w:t xml:space="preserve">, работающие в период Великой Отечественной войны на </w:t>
      </w:r>
      <w:proofErr w:type="spellStart"/>
      <w:r w:rsidR="00727D57">
        <w:t>обьектых</w:t>
      </w:r>
      <w:proofErr w:type="spellEnd"/>
      <w:r w:rsidR="00727D57">
        <w:t>.</w:t>
      </w:r>
    </w:p>
    <w:p w:rsidR="00B47EEC" w:rsidRDefault="00727D57">
      <w:pPr>
        <w:pStyle w:val="22"/>
        <w:framePr w:w="9086" w:h="8362" w:hRule="exact" w:wrap="none" w:vAnchor="page" w:hAnchor="page" w:x="1583" w:y="1118"/>
        <w:numPr>
          <w:ilvl w:val="0"/>
          <w:numId w:val="2"/>
        </w:numPr>
        <w:shd w:val="clear" w:color="auto" w:fill="auto"/>
        <w:tabs>
          <w:tab w:val="left" w:pos="315"/>
        </w:tabs>
      </w:pPr>
      <w:r>
        <w:t>Члены семей погибших (умерших) инвалидов войн.</w:t>
      </w:r>
    </w:p>
    <w:p w:rsidR="00B47EEC" w:rsidRDefault="00727D57">
      <w:pPr>
        <w:pStyle w:val="22"/>
        <w:framePr w:w="9086" w:h="8362" w:hRule="exact" w:wrap="none" w:vAnchor="page" w:hAnchor="page" w:x="1583" w:y="1118"/>
        <w:numPr>
          <w:ilvl w:val="0"/>
          <w:numId w:val="2"/>
        </w:numPr>
        <w:shd w:val="clear" w:color="auto" w:fill="auto"/>
        <w:tabs>
          <w:tab w:val="left" w:pos="315"/>
        </w:tabs>
      </w:pPr>
      <w:r>
        <w:t>Инвалиды.</w:t>
      </w:r>
    </w:p>
    <w:p w:rsidR="00B47EEC" w:rsidRDefault="00727D57">
      <w:pPr>
        <w:pStyle w:val="22"/>
        <w:framePr w:w="9086" w:h="8362" w:hRule="exact" w:wrap="none" w:vAnchor="page" w:hAnchor="page" w:x="1583" w:y="1118"/>
        <w:shd w:val="clear" w:color="auto" w:fill="auto"/>
        <w:spacing w:after="0"/>
      </w:pPr>
      <w:r>
        <w:t xml:space="preserve">9Дети </w:t>
      </w:r>
      <w:r>
        <w:t>- инвалиды</w:t>
      </w:r>
    </w:p>
    <w:p w:rsidR="00B47EEC" w:rsidRDefault="00727D57">
      <w:pPr>
        <w:pStyle w:val="22"/>
        <w:framePr w:wrap="none" w:vAnchor="page" w:hAnchor="page" w:x="1583" w:y="9767"/>
        <w:shd w:val="clear" w:color="auto" w:fill="auto"/>
        <w:spacing w:after="0"/>
      </w:pPr>
      <w:r>
        <w:t>10 «Чернобыльцы».</w:t>
      </w:r>
    </w:p>
    <w:p w:rsidR="00B47EEC" w:rsidRDefault="00B47EEC">
      <w:pPr>
        <w:spacing w:line="1" w:lineRule="exact"/>
        <w:sectPr w:rsidR="00B47E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7EEC" w:rsidRDefault="00B47EEC">
      <w:pPr>
        <w:spacing w:line="1" w:lineRule="exact"/>
      </w:pPr>
    </w:p>
    <w:p w:rsidR="00B47EEC" w:rsidRDefault="00727D57">
      <w:pPr>
        <w:pStyle w:val="20"/>
        <w:framePr w:w="9086" w:h="13666" w:hRule="exact" w:wrap="none" w:vAnchor="page" w:hAnchor="page" w:x="1597" w:y="1088"/>
        <w:shd w:val="clear" w:color="auto" w:fill="auto"/>
        <w:spacing w:after="440"/>
        <w:ind w:firstLine="800"/>
        <w:jc w:val="left"/>
      </w:pPr>
      <w:bookmarkStart w:id="2" w:name="bookmark2"/>
      <w:bookmarkStart w:id="3" w:name="bookmark3"/>
      <w:r>
        <w:t>Перечень льготных категорий населения муниципальной ответственности</w:t>
      </w:r>
      <w:bookmarkEnd w:id="2"/>
      <w:bookmarkEnd w:id="3"/>
    </w:p>
    <w:p w:rsidR="00B47EEC" w:rsidRDefault="00727D57">
      <w:pPr>
        <w:pStyle w:val="22"/>
        <w:framePr w:w="9086" w:h="13666" w:hRule="exact" w:wrap="none" w:vAnchor="page" w:hAnchor="page" w:x="1597" w:y="1088"/>
        <w:shd w:val="clear" w:color="auto" w:fill="auto"/>
        <w:ind w:firstLine="800"/>
      </w:pPr>
      <w:r>
        <w:t>Постановление Правительства РФ от 30.07.1994г. № 890</w:t>
      </w:r>
    </w:p>
    <w:p w:rsidR="00B47EEC" w:rsidRDefault="00727D57">
      <w:pPr>
        <w:pStyle w:val="22"/>
        <w:framePr w:w="9086" w:h="13666" w:hRule="exact" w:wrap="none" w:vAnchor="page" w:hAnchor="page" w:x="1597" w:y="1088"/>
        <w:shd w:val="clear" w:color="auto" w:fill="auto"/>
        <w:ind w:left="1080"/>
      </w:pPr>
      <w:r>
        <w:t>Категория граждан: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3"/>
        </w:numPr>
        <w:shd w:val="clear" w:color="auto" w:fill="auto"/>
        <w:tabs>
          <w:tab w:val="left" w:pos="262"/>
        </w:tabs>
      </w:pPr>
      <w:r>
        <w:t>Дети до 3-х лет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3"/>
        </w:numPr>
        <w:shd w:val="clear" w:color="auto" w:fill="auto"/>
        <w:tabs>
          <w:tab w:val="left" w:pos="320"/>
        </w:tabs>
      </w:pPr>
      <w:r>
        <w:t>Дети из многодетных семей до 6 лет.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3"/>
        </w:numPr>
        <w:shd w:val="clear" w:color="auto" w:fill="auto"/>
        <w:tabs>
          <w:tab w:val="left" w:pos="320"/>
        </w:tabs>
        <w:spacing w:after="0"/>
      </w:pPr>
      <w:r>
        <w:t xml:space="preserve">Заболевания </w:t>
      </w:r>
      <w:r>
        <w:t>пациентов без группы инвалидности: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4"/>
        </w:numPr>
        <w:shd w:val="clear" w:color="auto" w:fill="auto"/>
        <w:tabs>
          <w:tab w:val="left" w:pos="547"/>
        </w:tabs>
        <w:ind w:firstLine="280"/>
      </w:pPr>
      <w:r>
        <w:t>сахарный диабет 1</w:t>
      </w:r>
      <w:r>
        <w:t>, 2 типа</w:t>
      </w:r>
      <w:r>
        <w:t>;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4"/>
        </w:numPr>
        <w:shd w:val="clear" w:color="auto" w:fill="auto"/>
        <w:tabs>
          <w:tab w:val="left" w:pos="552"/>
        </w:tabs>
        <w:ind w:firstLine="280"/>
      </w:pPr>
      <w:r>
        <w:t>болезнь Паркинсона;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4"/>
        </w:numPr>
        <w:shd w:val="clear" w:color="auto" w:fill="auto"/>
        <w:tabs>
          <w:tab w:val="left" w:pos="552"/>
        </w:tabs>
        <w:ind w:firstLine="280"/>
      </w:pPr>
      <w:r>
        <w:t>несахарный диабет</w:t>
      </w:r>
      <w:r>
        <w:t>;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4"/>
        </w:numPr>
        <w:shd w:val="clear" w:color="auto" w:fill="auto"/>
        <w:tabs>
          <w:tab w:val="left" w:pos="552"/>
        </w:tabs>
        <w:ind w:firstLine="280"/>
      </w:pPr>
      <w:r>
        <w:t>онкологические заболевания</w:t>
      </w:r>
      <w:r>
        <w:t>;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4"/>
        </w:numPr>
        <w:shd w:val="clear" w:color="auto" w:fill="auto"/>
        <w:tabs>
          <w:tab w:val="left" w:pos="552"/>
        </w:tabs>
        <w:ind w:firstLine="280"/>
      </w:pPr>
      <w:r>
        <w:t>муковисцидоз</w:t>
      </w:r>
      <w:r>
        <w:t>;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4"/>
        </w:numPr>
        <w:shd w:val="clear" w:color="auto" w:fill="auto"/>
        <w:tabs>
          <w:tab w:val="left" w:pos="552"/>
        </w:tabs>
        <w:ind w:firstLine="280"/>
      </w:pPr>
      <w:r>
        <w:t>рассеянный склероз</w:t>
      </w:r>
      <w:r>
        <w:t>;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4"/>
        </w:numPr>
        <w:shd w:val="clear" w:color="auto" w:fill="auto"/>
        <w:tabs>
          <w:tab w:val="left" w:pos="552"/>
        </w:tabs>
        <w:ind w:firstLine="280"/>
      </w:pPr>
      <w:r>
        <w:t>гемофилия</w:t>
      </w:r>
      <w:r>
        <w:t>;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4"/>
        </w:numPr>
        <w:shd w:val="clear" w:color="auto" w:fill="auto"/>
        <w:tabs>
          <w:tab w:val="left" w:pos="552"/>
        </w:tabs>
        <w:ind w:firstLine="280"/>
      </w:pPr>
      <w:r>
        <w:t>ревматизм</w:t>
      </w:r>
      <w:r>
        <w:t>;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4"/>
        </w:numPr>
        <w:shd w:val="clear" w:color="auto" w:fill="auto"/>
        <w:tabs>
          <w:tab w:val="left" w:pos="552"/>
        </w:tabs>
        <w:ind w:firstLine="280"/>
      </w:pPr>
      <w:r>
        <w:t>ревматоидный артрит</w:t>
      </w:r>
      <w:r>
        <w:t>;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4"/>
        </w:numPr>
        <w:shd w:val="clear" w:color="auto" w:fill="auto"/>
        <w:tabs>
          <w:tab w:val="left" w:pos="552"/>
        </w:tabs>
        <w:ind w:firstLine="280"/>
      </w:pPr>
      <w:r>
        <w:t>катаракта;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4"/>
        </w:numPr>
        <w:shd w:val="clear" w:color="auto" w:fill="auto"/>
        <w:tabs>
          <w:tab w:val="left" w:pos="552"/>
        </w:tabs>
        <w:ind w:firstLine="280"/>
      </w:pPr>
      <w:r>
        <w:t>глаукома</w:t>
      </w:r>
      <w:r>
        <w:t>;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4"/>
        </w:numPr>
        <w:shd w:val="clear" w:color="auto" w:fill="auto"/>
        <w:tabs>
          <w:tab w:val="left" w:pos="552"/>
        </w:tabs>
        <w:ind w:firstLine="280"/>
      </w:pPr>
      <w:r>
        <w:t>сифилис;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4"/>
        </w:numPr>
        <w:shd w:val="clear" w:color="auto" w:fill="auto"/>
        <w:tabs>
          <w:tab w:val="left" w:pos="552"/>
        </w:tabs>
        <w:ind w:firstLine="280"/>
      </w:pPr>
      <w:r>
        <w:t>лепра;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4"/>
        </w:numPr>
        <w:shd w:val="clear" w:color="auto" w:fill="auto"/>
        <w:tabs>
          <w:tab w:val="left" w:pos="552"/>
        </w:tabs>
        <w:spacing w:after="0"/>
        <w:ind w:firstLine="280"/>
      </w:pPr>
      <w:r>
        <w:t>шизофрения</w:t>
      </w:r>
      <w:r>
        <w:t>;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4"/>
        </w:numPr>
        <w:shd w:val="clear" w:color="auto" w:fill="auto"/>
        <w:tabs>
          <w:tab w:val="left" w:pos="552"/>
        </w:tabs>
        <w:spacing w:after="0"/>
        <w:ind w:firstLine="280"/>
      </w:pPr>
      <w:proofErr w:type="spellStart"/>
      <w:r>
        <w:t>эпилипсия</w:t>
      </w:r>
      <w:proofErr w:type="spellEnd"/>
      <w:r>
        <w:t>;</w:t>
      </w:r>
    </w:p>
    <w:p w:rsidR="00B47EEC" w:rsidRDefault="00727D57">
      <w:pPr>
        <w:pStyle w:val="22"/>
        <w:framePr w:w="9086" w:h="13666" w:hRule="exact" w:wrap="none" w:vAnchor="page" w:hAnchor="page" w:x="1597" w:y="1088"/>
        <w:numPr>
          <w:ilvl w:val="0"/>
          <w:numId w:val="4"/>
        </w:numPr>
        <w:shd w:val="clear" w:color="auto" w:fill="auto"/>
        <w:tabs>
          <w:tab w:val="left" w:pos="552"/>
        </w:tabs>
        <w:spacing w:after="0"/>
        <w:ind w:firstLine="280"/>
      </w:pPr>
      <w:r>
        <w:t>туберкулез;</w:t>
      </w:r>
    </w:p>
    <w:p w:rsidR="00B47EEC" w:rsidRDefault="00727D57">
      <w:pPr>
        <w:pStyle w:val="22"/>
        <w:framePr w:wrap="none" w:vAnchor="page" w:hAnchor="page" w:x="1597" w:y="15042"/>
        <w:shd w:val="clear" w:color="auto" w:fill="auto"/>
        <w:spacing w:after="0"/>
        <w:ind w:firstLine="280"/>
      </w:pPr>
      <w:r>
        <w:t>- гипофизарный нанизм</w:t>
      </w:r>
      <w:r>
        <w:t>;</w:t>
      </w:r>
    </w:p>
    <w:p w:rsidR="00B47EEC" w:rsidRDefault="00B47EEC">
      <w:pPr>
        <w:spacing w:line="1" w:lineRule="exact"/>
        <w:sectPr w:rsidR="00B47E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7EEC" w:rsidRDefault="00B47EEC">
      <w:pPr>
        <w:spacing w:line="1" w:lineRule="exact"/>
      </w:pPr>
    </w:p>
    <w:p w:rsidR="00B47EEC" w:rsidRDefault="00727D57">
      <w:pPr>
        <w:pStyle w:val="10"/>
        <w:framePr w:w="9274" w:h="1152" w:hRule="exact" w:wrap="none" w:vAnchor="page" w:hAnchor="page" w:x="1504" w:y="1146"/>
        <w:shd w:val="clear" w:color="auto" w:fill="auto"/>
        <w:spacing w:after="0"/>
      </w:pPr>
      <w:bookmarkStart w:id="4" w:name="bookmark4"/>
      <w:bookmarkStart w:id="5" w:name="bookmark5"/>
      <w:r>
        <w:t>Стоимость социальных услуг</w:t>
      </w:r>
      <w:bookmarkEnd w:id="4"/>
      <w:bookmarkEnd w:id="5"/>
    </w:p>
    <w:p w:rsidR="00B47EEC" w:rsidRDefault="00727D57">
      <w:pPr>
        <w:pStyle w:val="30"/>
        <w:framePr w:w="9274" w:h="1152" w:hRule="exact" w:wrap="none" w:vAnchor="page" w:hAnchor="page" w:x="1504" w:y="1146"/>
        <w:shd w:val="clear" w:color="auto" w:fill="auto"/>
        <w:spacing w:after="0"/>
      </w:pPr>
      <w:r>
        <w:t>(</w:t>
      </w:r>
      <w:proofErr w:type="spellStart"/>
      <w:r>
        <w:t>нсу</w:t>
      </w:r>
      <w:proofErr w:type="spellEnd"/>
      <w:r>
        <w:t>) с 01.02.2023г.</w:t>
      </w:r>
    </w:p>
    <w:p w:rsidR="00B47EEC" w:rsidRDefault="00727D57">
      <w:pPr>
        <w:pStyle w:val="10"/>
        <w:framePr w:w="9274" w:h="4018" w:hRule="exact" w:wrap="none" w:vAnchor="page" w:hAnchor="page" w:x="1504" w:y="2840"/>
        <w:shd w:val="clear" w:color="auto" w:fill="auto"/>
        <w:spacing w:after="500"/>
      </w:pPr>
      <w:bookmarkStart w:id="6" w:name="bookmark6"/>
      <w:bookmarkStart w:id="7" w:name="bookmark7"/>
      <w:r>
        <w:t>Составляет 1476,31 руб</w:t>
      </w:r>
      <w:r w:rsidR="00920F0B">
        <w:t>.</w:t>
      </w:r>
      <w:r>
        <w:t xml:space="preserve"> в месяц</w:t>
      </w:r>
      <w:bookmarkEnd w:id="6"/>
      <w:bookmarkEnd w:id="7"/>
    </w:p>
    <w:p w:rsidR="00B47EEC" w:rsidRDefault="00727D57">
      <w:pPr>
        <w:pStyle w:val="22"/>
        <w:framePr w:w="9274" w:h="4018" w:hRule="exact" w:wrap="none" w:vAnchor="page" w:hAnchor="page" w:x="1504" w:y="2840"/>
        <w:shd w:val="clear" w:color="auto" w:fill="auto"/>
        <w:spacing w:after="300"/>
        <w:jc w:val="both"/>
      </w:pPr>
      <w:r>
        <w:rPr>
          <w:b/>
          <w:bCs/>
        </w:rPr>
        <w:t>11370,8 руб</w:t>
      </w:r>
      <w:r w:rsidR="00920F0B">
        <w:rPr>
          <w:b/>
          <w:bCs/>
        </w:rPr>
        <w:t>.</w:t>
      </w:r>
      <w:r>
        <w:rPr>
          <w:b/>
          <w:bCs/>
        </w:rPr>
        <w:t xml:space="preserve"> - на оплату предоставления услуги в виде обеспечения лекарственными препаратами</w:t>
      </w:r>
    </w:p>
    <w:p w:rsidR="00B47EEC" w:rsidRDefault="00727D57">
      <w:pPr>
        <w:pStyle w:val="22"/>
        <w:framePr w:w="9274" w:h="4018" w:hRule="exact" w:wrap="none" w:vAnchor="page" w:hAnchor="page" w:x="1504" w:y="2840"/>
        <w:shd w:val="clear" w:color="auto" w:fill="auto"/>
        <w:spacing w:after="300"/>
      </w:pPr>
      <w:r>
        <w:rPr>
          <w:b/>
          <w:bCs/>
        </w:rPr>
        <w:t>175,91 руб</w:t>
      </w:r>
      <w:r w:rsidR="00920F0B">
        <w:rPr>
          <w:b/>
          <w:bCs/>
        </w:rPr>
        <w:t>.</w:t>
      </w:r>
      <w:r>
        <w:rPr>
          <w:b/>
          <w:bCs/>
        </w:rPr>
        <w:t xml:space="preserve"> - на оплату услуги в виде предоставления путевки на санаторно-курортное лечение</w:t>
      </w:r>
    </w:p>
    <w:p w:rsidR="00B47EEC" w:rsidRDefault="00727D57">
      <w:pPr>
        <w:pStyle w:val="22"/>
        <w:framePr w:w="9274" w:h="4018" w:hRule="exact" w:wrap="none" w:vAnchor="page" w:hAnchor="page" w:x="1504" w:y="2840"/>
        <w:shd w:val="clear" w:color="auto" w:fill="auto"/>
        <w:spacing w:after="0"/>
      </w:pPr>
      <w:r>
        <w:rPr>
          <w:b/>
          <w:bCs/>
        </w:rPr>
        <w:t>163,32 руб</w:t>
      </w:r>
      <w:r w:rsidR="00920F0B">
        <w:rPr>
          <w:b/>
          <w:bCs/>
        </w:rPr>
        <w:t>.</w:t>
      </w:r>
      <w:r>
        <w:rPr>
          <w:b/>
          <w:bCs/>
        </w:rPr>
        <w:t xml:space="preserve"> - на оплату предоставления услуги в виде проезда на пригородном железнодорожном транспорте</w:t>
      </w:r>
      <w:r>
        <w:rPr>
          <w:b/>
          <w:bCs/>
        </w:rPr>
        <w:t>, а также на междугороднем транспорте к месту лечения и обратно</w:t>
      </w:r>
      <w:r>
        <w:rPr>
          <w:b/>
          <w:bCs/>
        </w:rPr>
        <w:t>.</w:t>
      </w:r>
    </w:p>
    <w:p w:rsidR="00B47EEC" w:rsidRDefault="00B47EEC">
      <w:pPr>
        <w:spacing w:line="1" w:lineRule="exact"/>
        <w:sectPr w:rsidR="00B47E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7EEC" w:rsidRDefault="00B47EEC">
      <w:pPr>
        <w:spacing w:line="1" w:lineRule="exact"/>
      </w:pPr>
    </w:p>
    <w:p w:rsidR="00B47EEC" w:rsidRDefault="00727D57">
      <w:pPr>
        <w:pStyle w:val="20"/>
        <w:framePr w:w="9394" w:h="10109" w:hRule="exact" w:wrap="none" w:vAnchor="page" w:hAnchor="page" w:x="1525" w:y="1113"/>
        <w:shd w:val="clear" w:color="auto" w:fill="auto"/>
        <w:spacing w:after="780"/>
      </w:pPr>
      <w:bookmarkStart w:id="8" w:name="bookmark8"/>
      <w:bookmarkStart w:id="9" w:name="bookmark9"/>
      <w:r>
        <w:t>Аптеки по отпуску льготных</w:t>
      </w:r>
      <w:r>
        <w:br/>
        <w:t>лекарственных препаратов</w:t>
      </w:r>
      <w:bookmarkEnd w:id="8"/>
      <w:bookmarkEnd w:id="9"/>
    </w:p>
    <w:p w:rsidR="00B47EEC" w:rsidRDefault="00727D57">
      <w:pPr>
        <w:pStyle w:val="20"/>
        <w:framePr w:w="9394" w:h="10109" w:hRule="exact" w:wrap="none" w:vAnchor="page" w:hAnchor="page" w:x="1525" w:y="1113"/>
        <w:shd w:val="clear" w:color="auto" w:fill="auto"/>
        <w:spacing w:after="0"/>
      </w:pPr>
      <w:bookmarkStart w:id="10" w:name="bookmark10"/>
      <w:bookmarkStart w:id="11" w:name="bookmark11"/>
      <w:r>
        <w:t>Аптека № 30</w:t>
      </w:r>
      <w:bookmarkEnd w:id="10"/>
      <w:bookmarkEnd w:id="11"/>
    </w:p>
    <w:p w:rsidR="00B47EEC" w:rsidRDefault="00727D57">
      <w:pPr>
        <w:pStyle w:val="22"/>
        <w:framePr w:w="9394" w:h="10109" w:hRule="exact" w:wrap="none" w:vAnchor="page" w:hAnchor="page" w:x="1525" w:y="1113"/>
        <w:shd w:val="clear" w:color="auto" w:fill="auto"/>
        <w:spacing w:after="640"/>
        <w:jc w:val="center"/>
      </w:pPr>
      <w:r>
        <w:t>(</w:t>
      </w:r>
      <w:r>
        <w:t>проспект Шахтеров</w:t>
      </w:r>
      <w:r>
        <w:t>, 15</w:t>
      </w:r>
      <w:r>
        <w:t>, тел.61-27-18)</w:t>
      </w:r>
    </w:p>
    <w:p w:rsidR="00B47EEC" w:rsidRDefault="00727D57">
      <w:pPr>
        <w:pStyle w:val="20"/>
        <w:framePr w:w="9394" w:h="10109" w:hRule="exact" w:wrap="none" w:vAnchor="page" w:hAnchor="page" w:x="1525" w:y="1113"/>
        <w:shd w:val="clear" w:color="auto" w:fill="auto"/>
        <w:spacing w:after="0"/>
      </w:pPr>
      <w:bookmarkStart w:id="12" w:name="bookmark12"/>
      <w:bookmarkStart w:id="13" w:name="bookmark13"/>
      <w:r>
        <w:t>МУП Аптека № 177</w:t>
      </w:r>
      <w:bookmarkEnd w:id="12"/>
      <w:bookmarkEnd w:id="13"/>
    </w:p>
    <w:p w:rsidR="00B47EEC" w:rsidRDefault="00727D57">
      <w:pPr>
        <w:pStyle w:val="22"/>
        <w:framePr w:w="9394" w:h="10109" w:hRule="exact" w:wrap="none" w:vAnchor="page" w:hAnchor="page" w:x="1525" w:y="1113"/>
        <w:shd w:val="clear" w:color="auto" w:fill="auto"/>
        <w:ind w:left="2000"/>
      </w:pPr>
      <w:r>
        <w:rPr>
          <w:b/>
          <w:bCs/>
        </w:rPr>
        <w:t>(</w:t>
      </w:r>
      <w:r>
        <w:rPr>
          <w:b/>
          <w:bCs/>
        </w:rPr>
        <w:t>проспект Ленина</w:t>
      </w:r>
      <w:r>
        <w:rPr>
          <w:b/>
          <w:bCs/>
        </w:rPr>
        <w:t>, 20</w:t>
      </w:r>
      <w:r>
        <w:rPr>
          <w:b/>
          <w:bCs/>
        </w:rPr>
        <w:t>, тел 62-15-80</w:t>
      </w:r>
      <w:r>
        <w:rPr>
          <w:b/>
          <w:bCs/>
        </w:rPr>
        <w:t>)</w:t>
      </w:r>
    </w:p>
    <w:p w:rsidR="00B47EEC" w:rsidRDefault="00727D57">
      <w:pPr>
        <w:pStyle w:val="22"/>
        <w:framePr w:w="9394" w:h="10109" w:hRule="exact" w:wrap="none" w:vAnchor="page" w:hAnchor="page" w:x="1525" w:y="1113"/>
        <w:shd w:val="clear" w:color="auto" w:fill="auto"/>
        <w:spacing w:after="640"/>
      </w:pPr>
      <w:r>
        <w:rPr>
          <w:b/>
          <w:bCs/>
        </w:rPr>
        <w:t xml:space="preserve">Перечень лекарственных препаратов для льготного лекарственного </w:t>
      </w:r>
      <w:r>
        <w:rPr>
          <w:b/>
          <w:bCs/>
        </w:rPr>
        <w:t>обеспечения утвержден Распоряжением Правительства РФ №2927-р от 06.10.2022г.</w:t>
      </w:r>
      <w:r w:rsidR="00920F0B">
        <w:rPr>
          <w:b/>
          <w:bCs/>
        </w:rPr>
        <w:t xml:space="preserve"> </w:t>
      </w:r>
      <w:r>
        <w:rPr>
          <w:b/>
          <w:bCs/>
        </w:rPr>
        <w:t>и Распоряжением Правительства РФ № 4173-р от 24.12.2022г</w:t>
      </w:r>
    </w:p>
    <w:p w:rsidR="00B47EEC" w:rsidRDefault="00727D57">
      <w:pPr>
        <w:pStyle w:val="22"/>
        <w:framePr w:w="9394" w:h="10109" w:hRule="exact" w:wrap="none" w:vAnchor="page" w:hAnchor="page" w:x="1525" w:y="1113"/>
        <w:shd w:val="clear" w:color="auto" w:fill="auto"/>
        <w:spacing w:after="980"/>
      </w:pPr>
      <w:r>
        <w:rPr>
          <w:b/>
          <w:bCs/>
        </w:rPr>
        <w:t>При смене решения о пользовании НСУ Федеральным льготникам обращаться в Управление пенсионного фонда по месту жительства</w:t>
      </w:r>
      <w:r>
        <w:rPr>
          <w:b/>
          <w:bCs/>
        </w:rPr>
        <w:t xml:space="preserve">; </w:t>
      </w:r>
      <w:r>
        <w:rPr>
          <w:b/>
          <w:bCs/>
        </w:rPr>
        <w:t>Областным льготникам -в органы социальной защиты.</w:t>
      </w:r>
    </w:p>
    <w:p w:rsidR="00B47EEC" w:rsidRDefault="00727D57">
      <w:pPr>
        <w:pStyle w:val="20"/>
        <w:framePr w:w="9394" w:h="10109" w:hRule="exact" w:wrap="none" w:vAnchor="page" w:hAnchor="page" w:x="1525" w:y="1113"/>
        <w:shd w:val="clear" w:color="auto" w:fill="auto"/>
        <w:spacing w:after="0"/>
        <w:ind w:left="1020" w:hanging="700"/>
        <w:jc w:val="left"/>
      </w:pPr>
      <w:bookmarkStart w:id="14" w:name="bookmark14"/>
      <w:bookmarkStart w:id="15" w:name="bookmark15"/>
      <w:r>
        <w:t>По вопросам льготного лекарственного обеспечения</w:t>
      </w:r>
      <w:bookmarkEnd w:id="14"/>
      <w:bookmarkEnd w:id="15"/>
    </w:p>
    <w:p w:rsidR="00B47EEC" w:rsidRDefault="00727D57">
      <w:pPr>
        <w:pStyle w:val="20"/>
        <w:framePr w:w="9394" w:h="10109" w:hRule="exact" w:wrap="none" w:vAnchor="page" w:hAnchor="page" w:x="1525" w:y="1113"/>
        <w:shd w:val="clear" w:color="auto" w:fill="auto"/>
        <w:spacing w:after="560"/>
        <w:ind w:left="2220"/>
        <w:jc w:val="left"/>
      </w:pPr>
      <w:bookmarkStart w:id="16" w:name="bookmark16"/>
      <w:bookmarkStart w:id="17" w:name="bookmark17"/>
      <w:r>
        <w:t>обращаться:</w:t>
      </w:r>
      <w:bookmarkEnd w:id="16"/>
      <w:bookmarkEnd w:id="17"/>
    </w:p>
    <w:p w:rsidR="00B47EEC" w:rsidRDefault="00727D57">
      <w:pPr>
        <w:pStyle w:val="22"/>
        <w:framePr w:w="9394" w:h="10109" w:hRule="exact" w:wrap="none" w:vAnchor="page" w:hAnchor="page" w:x="1525" w:y="1113"/>
        <w:shd w:val="clear" w:color="auto" w:fill="auto"/>
        <w:spacing w:after="0"/>
      </w:pPr>
      <w:r>
        <w:rPr>
          <w:b/>
          <w:bCs/>
        </w:rPr>
        <w:t>- к заместителю главного врача по лечебной работе</w:t>
      </w:r>
    </w:p>
    <w:p w:rsidR="00B47EEC" w:rsidRDefault="00727D57">
      <w:pPr>
        <w:pStyle w:val="22"/>
        <w:framePr w:wrap="none" w:vAnchor="page" w:hAnchor="page" w:x="1525" w:y="12167"/>
        <w:shd w:val="clear" w:color="auto" w:fill="auto"/>
        <w:tabs>
          <w:tab w:val="left" w:pos="2731"/>
        </w:tabs>
        <w:spacing w:after="0"/>
      </w:pPr>
      <w:r>
        <w:rPr>
          <w:b/>
          <w:bCs/>
        </w:rPr>
        <w:t>-к провизору</w:t>
      </w:r>
      <w:r>
        <w:rPr>
          <w:b/>
          <w:bCs/>
        </w:rPr>
        <w:tab/>
      </w:r>
      <w:proofErr w:type="spellStart"/>
      <w:r>
        <w:rPr>
          <w:b/>
          <w:bCs/>
        </w:rPr>
        <w:t>Суглобова</w:t>
      </w:r>
      <w:proofErr w:type="spellEnd"/>
      <w:r>
        <w:rPr>
          <w:b/>
          <w:bCs/>
        </w:rPr>
        <w:t xml:space="preserve"> Лариса Владимировна</w:t>
      </w:r>
    </w:p>
    <w:p w:rsidR="00B47EEC" w:rsidRDefault="00727D57">
      <w:pPr>
        <w:pStyle w:val="22"/>
        <w:framePr w:wrap="none" w:vAnchor="page" w:hAnchor="page" w:x="1525" w:y="12815"/>
        <w:shd w:val="clear" w:color="auto" w:fill="auto"/>
        <w:spacing w:after="0"/>
        <w:ind w:left="5040"/>
      </w:pPr>
      <w:r>
        <w:rPr>
          <w:b/>
          <w:bCs/>
        </w:rPr>
        <w:t>Тел 68-34-36</w:t>
      </w:r>
    </w:p>
    <w:p w:rsidR="00B47EEC" w:rsidRDefault="00B47EEC">
      <w:pPr>
        <w:spacing w:line="1" w:lineRule="exact"/>
        <w:sectPr w:rsidR="00B47E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7EEC" w:rsidRDefault="00B47EEC">
      <w:pPr>
        <w:spacing w:line="1" w:lineRule="exact"/>
      </w:pPr>
    </w:p>
    <w:p w:rsidR="00B47EEC" w:rsidRPr="00920F0B" w:rsidRDefault="00727D57">
      <w:pPr>
        <w:pStyle w:val="11"/>
        <w:framePr w:w="9466" w:h="14035" w:hRule="exact" w:wrap="none" w:vAnchor="page" w:hAnchor="page" w:x="1541" w:y="1099"/>
        <w:shd w:val="clear" w:color="auto" w:fill="auto"/>
        <w:spacing w:line="271" w:lineRule="auto"/>
        <w:ind w:left="230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 xml:space="preserve">Льготное </w:t>
      </w:r>
      <w:r w:rsidRPr="00920F0B">
        <w:rPr>
          <w:rFonts w:ascii="Times New Roman" w:hAnsi="Times New Roman" w:cs="Times New Roman"/>
        </w:rPr>
        <w:t>лекарственное обеспечение.</w:t>
      </w:r>
    </w:p>
    <w:p w:rsidR="00B47EEC" w:rsidRPr="00920F0B" w:rsidRDefault="00727D57">
      <w:pPr>
        <w:pStyle w:val="11"/>
        <w:framePr w:w="9466" w:h="14035" w:hRule="exact" w:wrap="none" w:vAnchor="page" w:hAnchor="page" w:x="1541" w:y="1099"/>
        <w:shd w:val="clear" w:color="auto" w:fill="auto"/>
        <w:spacing w:after="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Нормативно-правовая база льготного лекарственного обеспечения отдельных категорий граждан</w:t>
      </w:r>
    </w:p>
    <w:p w:rsidR="00B47EEC" w:rsidRPr="00920F0B" w:rsidRDefault="00727D57">
      <w:pPr>
        <w:pStyle w:val="11"/>
        <w:framePr w:w="9466" w:h="14035" w:hRule="exact" w:wrap="none" w:vAnchor="page" w:hAnchor="page" w:x="1541" w:y="1099"/>
        <w:numPr>
          <w:ilvl w:val="0"/>
          <w:numId w:val="5"/>
        </w:numPr>
        <w:shd w:val="clear" w:color="auto" w:fill="auto"/>
        <w:tabs>
          <w:tab w:val="left" w:pos="274"/>
        </w:tabs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 xml:space="preserve">Федеральный Закон от 17.07.1999 </w:t>
      </w:r>
      <w:r w:rsidRPr="00920F0B">
        <w:rPr>
          <w:rFonts w:ascii="Times New Roman" w:hAnsi="Times New Roman" w:cs="Times New Roman"/>
          <w:lang w:val="en-US" w:eastAsia="en-US" w:bidi="en-US"/>
        </w:rPr>
        <w:t>N</w:t>
      </w:r>
      <w:r w:rsidRPr="00920F0B">
        <w:rPr>
          <w:rFonts w:ascii="Times New Roman" w:hAnsi="Times New Roman" w:cs="Times New Roman"/>
          <w:lang w:eastAsia="en-US" w:bidi="en-US"/>
        </w:rPr>
        <w:t xml:space="preserve">2178-03 </w:t>
      </w:r>
      <w:r w:rsidRPr="00920F0B">
        <w:rPr>
          <w:rFonts w:ascii="Times New Roman" w:hAnsi="Times New Roman" w:cs="Times New Roman"/>
        </w:rPr>
        <w:t>«О государственной социальной помощи» (в редакции Федеральных Законов от 22.08.2004 № 122-ФЗ, от 1</w:t>
      </w:r>
      <w:r w:rsidRPr="00920F0B">
        <w:rPr>
          <w:rFonts w:ascii="Times New Roman" w:hAnsi="Times New Roman" w:cs="Times New Roman"/>
        </w:rPr>
        <w:t>8.10.2007 № 230-ФЗ)</w:t>
      </w:r>
    </w:p>
    <w:p w:rsidR="00B47EEC" w:rsidRPr="00920F0B" w:rsidRDefault="00727D57">
      <w:pPr>
        <w:pStyle w:val="11"/>
        <w:framePr w:w="9466" w:h="14035" w:hRule="exact" w:wrap="none" w:vAnchor="page" w:hAnchor="page" w:x="1541" w:y="1099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 xml:space="preserve">(в Постановление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</w:t>
      </w:r>
      <w:r w:rsidRPr="00920F0B">
        <w:rPr>
          <w:rFonts w:ascii="Times New Roman" w:hAnsi="Times New Roman" w:cs="Times New Roman"/>
        </w:rPr>
        <w:t>изделиями медицинского назначения».</w:t>
      </w:r>
    </w:p>
    <w:p w:rsidR="00B47EEC" w:rsidRPr="00920F0B" w:rsidRDefault="00727D57">
      <w:pPr>
        <w:pStyle w:val="11"/>
        <w:framePr w:w="9466" w:h="14035" w:hRule="exact" w:wrap="none" w:vAnchor="page" w:hAnchor="page" w:x="1541" w:y="1099"/>
        <w:numPr>
          <w:ilvl w:val="0"/>
          <w:numId w:val="5"/>
        </w:numPr>
        <w:shd w:val="clear" w:color="auto" w:fill="auto"/>
        <w:tabs>
          <w:tab w:val="left" w:pos="289"/>
        </w:tabs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 xml:space="preserve">Распоряжения Правительства РФ №3781 от 23.12.2021Г, № 2927-р от 06.10.2022г. и Распоряжение Правительства </w:t>
      </w:r>
      <w:r w:rsidRPr="00920F0B">
        <w:rPr>
          <w:rFonts w:ascii="Times New Roman" w:hAnsi="Times New Roman" w:cs="Times New Roman"/>
          <w:lang w:val="en-US" w:eastAsia="en-US" w:bidi="en-US"/>
        </w:rPr>
        <w:t>N</w:t>
      </w:r>
      <w:r w:rsidRPr="00920F0B">
        <w:rPr>
          <w:rFonts w:ascii="Times New Roman" w:hAnsi="Times New Roman" w:cs="Times New Roman"/>
          <w:lang w:eastAsia="en-US" w:bidi="en-US"/>
        </w:rPr>
        <w:t xml:space="preserve">2 </w:t>
      </w:r>
      <w:r w:rsidRPr="00920F0B">
        <w:rPr>
          <w:rFonts w:ascii="Times New Roman" w:hAnsi="Times New Roman" w:cs="Times New Roman"/>
        </w:rPr>
        <w:t>4173 от 24.12.2022г.«Об утверждении перечня жизненно необходимых и важнейших лекарственных препаратов на 2023 г</w:t>
      </w:r>
      <w:r w:rsidRPr="00920F0B">
        <w:rPr>
          <w:rFonts w:ascii="Times New Roman" w:hAnsi="Times New Roman" w:cs="Times New Roman"/>
        </w:rPr>
        <w:t>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помощи»</w:t>
      </w:r>
    </w:p>
    <w:p w:rsidR="00B47EEC" w:rsidRPr="00920F0B" w:rsidRDefault="00727D57">
      <w:pPr>
        <w:pStyle w:val="11"/>
        <w:framePr w:w="9466" w:h="14035" w:hRule="exact" w:wrap="none" w:vAnchor="page" w:hAnchor="page" w:x="1541" w:y="1099"/>
        <w:numPr>
          <w:ilvl w:val="0"/>
          <w:numId w:val="5"/>
        </w:numPr>
        <w:shd w:val="clear" w:color="auto" w:fill="auto"/>
        <w:tabs>
          <w:tab w:val="left" w:pos="332"/>
        </w:tabs>
        <w:spacing w:line="271" w:lineRule="auto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Государственный реестр предельных отпускных цен производителей на лекарственные пре</w:t>
      </w:r>
      <w:r w:rsidRPr="00920F0B">
        <w:rPr>
          <w:rFonts w:ascii="Times New Roman" w:hAnsi="Times New Roman" w:cs="Times New Roman"/>
        </w:rPr>
        <w:t xml:space="preserve">параты, включенные в перечень жизненно необходимых и важнейших лекарственных препаратов (по состоянию на 15.02.2019) Категории </w:t>
      </w:r>
      <w:proofErr w:type="spellStart"/>
      <w:r w:rsidRPr="00920F0B">
        <w:rPr>
          <w:rFonts w:ascii="Times New Roman" w:hAnsi="Times New Roman" w:cs="Times New Roman"/>
        </w:rPr>
        <w:t>льготополучателей</w:t>
      </w:r>
      <w:proofErr w:type="spellEnd"/>
      <w:r w:rsidRPr="00920F0B">
        <w:rPr>
          <w:rFonts w:ascii="Times New Roman" w:hAnsi="Times New Roman" w:cs="Times New Roman"/>
        </w:rPr>
        <w:t>, имеющих право на бесплатное и льготное обеспечение и внеочередное обслуживание</w:t>
      </w:r>
    </w:p>
    <w:p w:rsidR="00B47EEC" w:rsidRPr="00920F0B" w:rsidRDefault="00727D57">
      <w:pPr>
        <w:pStyle w:val="11"/>
        <w:framePr w:w="9466" w:h="14035" w:hRule="exact" w:wrap="none" w:vAnchor="page" w:hAnchor="page" w:x="1541" w:y="1099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социальной помощи в виде набора</w:t>
      </w:r>
      <w:r w:rsidRPr="00920F0B">
        <w:rPr>
          <w:rFonts w:ascii="Times New Roman" w:hAnsi="Times New Roman" w:cs="Times New Roman"/>
        </w:rPr>
        <w:t xml:space="preserve"> социальных услуг имеют следующие категории граждан: * инвалиды войны;</w:t>
      </w:r>
    </w:p>
    <w:p w:rsidR="00B47EEC" w:rsidRPr="00920F0B" w:rsidRDefault="00727D57">
      <w:pPr>
        <w:pStyle w:val="11"/>
        <w:framePr w:w="9466" w:h="14035" w:hRule="exact" w:wrap="none" w:vAnchor="page" w:hAnchor="page" w:x="1541" w:y="1099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* участники Великой Отечественной войны;</w:t>
      </w:r>
    </w:p>
    <w:p w:rsidR="00B47EEC" w:rsidRPr="00920F0B" w:rsidRDefault="00727D57">
      <w:pPr>
        <w:pStyle w:val="11"/>
        <w:framePr w:w="9466" w:h="14035" w:hRule="exact" w:wrap="none" w:vAnchor="page" w:hAnchor="page" w:x="1541" w:y="1099"/>
        <w:shd w:val="clear" w:color="auto" w:fill="auto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ветераны боевых действий из числа лиц, указанных в подпунктах 1 — 4 пункта 1 статьи 3 Федерального закона «О ветеранах» (в редакции Федерального</w:t>
      </w:r>
      <w:r w:rsidRPr="00920F0B">
        <w:rPr>
          <w:rFonts w:ascii="Times New Roman" w:hAnsi="Times New Roman" w:cs="Times New Roman"/>
        </w:rPr>
        <w:t xml:space="preserve"> закона от 02.01.2000 </w:t>
      </w:r>
      <w:r w:rsidRPr="00920F0B">
        <w:rPr>
          <w:rFonts w:ascii="Times New Roman" w:hAnsi="Times New Roman" w:cs="Times New Roman"/>
          <w:lang w:val="en-US" w:eastAsia="en-US" w:bidi="en-US"/>
        </w:rPr>
        <w:t>N</w:t>
      </w:r>
      <w:r w:rsidRPr="00920F0B">
        <w:rPr>
          <w:rFonts w:ascii="Times New Roman" w:hAnsi="Times New Roman" w:cs="Times New Roman"/>
          <w:lang w:eastAsia="en-US" w:bidi="en-US"/>
        </w:rPr>
        <w:t xml:space="preserve"> </w:t>
      </w:r>
      <w:r w:rsidRPr="00920F0B">
        <w:rPr>
          <w:rFonts w:ascii="Times New Roman" w:hAnsi="Times New Roman" w:cs="Times New Roman"/>
        </w:rPr>
        <w:t>40-ФЗ);</w:t>
      </w:r>
      <w:r w:rsidR="00920F0B" w:rsidRPr="00920F0B">
        <w:rPr>
          <w:rFonts w:ascii="Times New Roman" w:hAnsi="Times New Roman" w:cs="Times New Roman"/>
        </w:rPr>
        <w:t xml:space="preserve"> </w:t>
      </w:r>
      <w:r w:rsidRPr="00920F0B">
        <w:rPr>
          <w:rFonts w:ascii="Times New Roman" w:hAnsi="Times New Roman" w:cs="Times New Roman"/>
        </w:rPr>
        <w:t xml:space="preserve">(в ред. Федерального закона от 29.12.2004 </w:t>
      </w:r>
      <w:r w:rsidRPr="00920F0B">
        <w:rPr>
          <w:rFonts w:ascii="Times New Roman" w:hAnsi="Times New Roman" w:cs="Times New Roman"/>
          <w:lang w:val="en-US" w:eastAsia="en-US" w:bidi="en-US"/>
        </w:rPr>
        <w:t>N</w:t>
      </w:r>
      <w:r w:rsidRPr="00920F0B">
        <w:rPr>
          <w:rFonts w:ascii="Times New Roman" w:hAnsi="Times New Roman" w:cs="Times New Roman"/>
          <w:lang w:eastAsia="en-US" w:bidi="en-US"/>
        </w:rPr>
        <w:t xml:space="preserve"> </w:t>
      </w:r>
      <w:r w:rsidRPr="00920F0B">
        <w:rPr>
          <w:rFonts w:ascii="Times New Roman" w:hAnsi="Times New Roman" w:cs="Times New Roman"/>
        </w:rPr>
        <w:t>199-ФЗ)</w:t>
      </w:r>
    </w:p>
    <w:p w:rsidR="00B47EEC" w:rsidRPr="00920F0B" w:rsidRDefault="00727D57">
      <w:pPr>
        <w:pStyle w:val="11"/>
        <w:framePr w:w="9466" w:h="14035" w:hRule="exact" w:wrap="none" w:vAnchor="page" w:hAnchor="page" w:x="1541" w:y="1099"/>
        <w:shd w:val="clear" w:color="auto" w:fill="auto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  <w:b/>
          <w:bCs/>
          <w:sz w:val="19"/>
          <w:szCs w:val="19"/>
        </w:rPr>
        <w:t xml:space="preserve">А </w:t>
      </w:r>
      <w:r w:rsidRPr="00920F0B">
        <w:rPr>
          <w:rFonts w:ascii="Times New Roman" w:hAnsi="Times New Roman" w:cs="Times New Roman"/>
        </w:rPr>
        <w:t xml:space="preserve">военнослужащие, проходившие военную службу в воинских частях, учреждениях, </w:t>
      </w:r>
      <w:proofErr w:type="spellStart"/>
      <w:r w:rsidRPr="00920F0B">
        <w:rPr>
          <w:rFonts w:ascii="Times New Roman" w:hAnsi="Times New Roman" w:cs="Times New Roman"/>
        </w:rPr>
        <w:t>военно</w:t>
      </w:r>
      <w:r w:rsidRPr="00920F0B">
        <w:rPr>
          <w:rFonts w:ascii="Times New Roman" w:hAnsi="Times New Roman" w:cs="Times New Roman"/>
        </w:rPr>
        <w:softHyphen/>
        <w:t>учебных</w:t>
      </w:r>
      <w:proofErr w:type="spellEnd"/>
      <w:r w:rsidRPr="00920F0B">
        <w:rPr>
          <w:rFonts w:ascii="Times New Roman" w:hAnsi="Times New Roman" w:cs="Times New Roman"/>
        </w:rPr>
        <w:t xml:space="preserve"> заведениях, не входивших в состав действующей армии, в период с 22 июня 1941 года</w:t>
      </w:r>
      <w:r w:rsidRPr="00920F0B">
        <w:rPr>
          <w:rFonts w:ascii="Times New Roman" w:hAnsi="Times New Roman" w:cs="Times New Roman"/>
        </w:rPr>
        <w:t xml:space="preserve"> по 3 сентября 1945 года не менее шести месяцев, военнослужащие, награжденные орденами или медалями СССР за службу в указанный период; *</w:t>
      </w:r>
    </w:p>
    <w:p w:rsidR="00B47EEC" w:rsidRPr="00920F0B" w:rsidRDefault="00727D57">
      <w:pPr>
        <w:pStyle w:val="11"/>
        <w:framePr w:w="9466" w:h="14035" w:hRule="exact" w:wrap="none" w:vAnchor="page" w:hAnchor="page" w:x="1541" w:y="1099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лица, награжденные знаком «Жителю блокадного Ленинграда»;</w:t>
      </w:r>
    </w:p>
    <w:p w:rsidR="00B47EEC" w:rsidRPr="00920F0B" w:rsidRDefault="00727D57">
      <w:pPr>
        <w:pStyle w:val="11"/>
        <w:framePr w:w="9466" w:h="14035" w:hRule="exact" w:wrap="none" w:vAnchor="page" w:hAnchor="page" w:x="1541" w:y="1099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 xml:space="preserve">лица, работавшие в период Великой Отечественной войны на </w:t>
      </w:r>
      <w:r w:rsidRPr="00920F0B">
        <w:rPr>
          <w:rFonts w:ascii="Times New Roman" w:hAnsi="Times New Roman" w:cs="Times New Roman"/>
        </w:rPr>
        <w:t>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</w:t>
      </w:r>
      <w:r w:rsidRPr="00920F0B">
        <w:rPr>
          <w:rFonts w:ascii="Times New Roman" w:hAnsi="Times New Roman" w:cs="Times New Roman"/>
        </w:rPr>
        <w:t xml:space="preserve">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B47EEC" w:rsidRPr="00920F0B" w:rsidRDefault="00727D57">
      <w:pPr>
        <w:pStyle w:val="11"/>
        <w:framePr w:w="9466" w:h="14035" w:hRule="exact" w:wrap="none" w:vAnchor="page" w:hAnchor="page" w:x="1541" w:y="1099"/>
        <w:shd w:val="clear" w:color="auto" w:fill="auto"/>
        <w:spacing w:after="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члены семей погибших (умерших) инвалидов войны, участников Великой Оте</w:t>
      </w:r>
      <w:r w:rsidRPr="00920F0B">
        <w:rPr>
          <w:rFonts w:ascii="Times New Roman" w:hAnsi="Times New Roman" w:cs="Times New Roman"/>
        </w:rPr>
        <w:t>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</w:t>
      </w:r>
      <w:r w:rsidRPr="00920F0B">
        <w:rPr>
          <w:rFonts w:ascii="Times New Roman" w:hAnsi="Times New Roman" w:cs="Times New Roman"/>
        </w:rPr>
        <w:t>й и больниц города Ленинграда;</w:t>
      </w:r>
    </w:p>
    <w:p w:rsidR="00B47EEC" w:rsidRPr="00920F0B" w:rsidRDefault="00727D57">
      <w:pPr>
        <w:pStyle w:val="11"/>
        <w:framePr w:wrap="none" w:vAnchor="page" w:hAnchor="page" w:x="1541" w:y="15297"/>
        <w:shd w:val="clear" w:color="auto" w:fill="auto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920F0B">
        <w:rPr>
          <w:rFonts w:ascii="Times New Roman" w:hAnsi="Times New Roman" w:cs="Times New Roman"/>
          <w:b/>
          <w:bCs/>
          <w:sz w:val="19"/>
          <w:szCs w:val="19"/>
        </w:rPr>
        <w:t xml:space="preserve">А </w:t>
      </w:r>
      <w:r w:rsidRPr="00920F0B">
        <w:rPr>
          <w:rFonts w:ascii="Times New Roman" w:hAnsi="Times New Roman" w:cs="Times New Roman"/>
        </w:rPr>
        <w:t xml:space="preserve">инвалиды; </w:t>
      </w:r>
      <w:r w:rsidRPr="00920F0B">
        <w:rPr>
          <w:rFonts w:ascii="Times New Roman" w:hAnsi="Times New Roman" w:cs="Times New Roman"/>
          <w:b/>
          <w:bCs/>
          <w:sz w:val="19"/>
          <w:szCs w:val="19"/>
        </w:rPr>
        <w:t>А</w:t>
      </w:r>
    </w:p>
    <w:p w:rsidR="00B47EEC" w:rsidRDefault="00B47EEC">
      <w:pPr>
        <w:spacing w:line="1" w:lineRule="exact"/>
        <w:sectPr w:rsidR="00B47E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7EEC" w:rsidRDefault="00B47EEC">
      <w:pPr>
        <w:spacing w:line="1" w:lineRule="exact"/>
      </w:pPr>
    </w:p>
    <w:p w:rsidR="00B47EEC" w:rsidRPr="00920F0B" w:rsidRDefault="00727D57">
      <w:pPr>
        <w:pStyle w:val="11"/>
        <w:framePr w:wrap="none" w:vAnchor="page" w:hAnchor="page" w:x="1562" w:y="1046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дети-инвалиды.</w:t>
      </w:r>
    </w:p>
    <w:p w:rsidR="00B47EEC" w:rsidRPr="00920F0B" w:rsidRDefault="00727D57">
      <w:pPr>
        <w:pStyle w:val="11"/>
        <w:framePr w:w="9422" w:h="14102" w:hRule="exact" w:wrap="none" w:vAnchor="page" w:hAnchor="page" w:x="1562" w:y="1550"/>
        <w:shd w:val="clear" w:color="auto" w:fill="auto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 xml:space="preserve">2. Региональные </w:t>
      </w:r>
      <w:proofErr w:type="spellStart"/>
      <w:r w:rsidRPr="00920F0B">
        <w:rPr>
          <w:rFonts w:ascii="Times New Roman" w:hAnsi="Times New Roman" w:cs="Times New Roman"/>
        </w:rPr>
        <w:t>льготополучатели</w:t>
      </w:r>
      <w:proofErr w:type="spellEnd"/>
      <w:r w:rsidRPr="00920F0B">
        <w:rPr>
          <w:rFonts w:ascii="Times New Roman" w:hAnsi="Times New Roman" w:cs="Times New Roman"/>
        </w:rPr>
        <w:t xml:space="preserve">: по Постановлению Правительства Российской Федерации от 30.07.1994 № 890 — по категориям заболеваний и группам населения, в том числе дети </w:t>
      </w:r>
      <w:r w:rsidRPr="00920F0B">
        <w:rPr>
          <w:rFonts w:ascii="Times New Roman" w:hAnsi="Times New Roman" w:cs="Times New Roman"/>
        </w:rPr>
        <w:t>до 3-х лет, дети до 6 лет из многодетных семей.</w:t>
      </w:r>
    </w:p>
    <w:p w:rsidR="00B47EEC" w:rsidRPr="00920F0B" w:rsidRDefault="00727D57">
      <w:pPr>
        <w:pStyle w:val="11"/>
        <w:framePr w:w="9422" w:h="14102" w:hRule="exact" w:wrap="none" w:vAnchor="page" w:hAnchor="page" w:x="1562" w:y="1550"/>
        <w:shd w:val="clear" w:color="auto" w:fill="auto"/>
        <w:ind w:left="210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Порядок действий для получения льготы</w:t>
      </w:r>
    </w:p>
    <w:p w:rsidR="00B47EEC" w:rsidRPr="00920F0B" w:rsidRDefault="00727D57">
      <w:pPr>
        <w:pStyle w:val="11"/>
        <w:framePr w:w="9422" w:h="14102" w:hRule="exact" w:wrap="none" w:vAnchor="page" w:hAnchor="page" w:x="1562" w:y="1550"/>
        <w:shd w:val="clear" w:color="auto" w:fill="auto"/>
        <w:spacing w:line="271" w:lineRule="auto"/>
        <w:rPr>
          <w:rFonts w:ascii="Times New Roman" w:hAnsi="Times New Roman" w:cs="Times New Roman"/>
        </w:rPr>
      </w:pPr>
      <w:proofErr w:type="spellStart"/>
      <w:r w:rsidRPr="00920F0B">
        <w:rPr>
          <w:rFonts w:ascii="Times New Roman" w:hAnsi="Times New Roman" w:cs="Times New Roman"/>
        </w:rPr>
        <w:t>Льготополучателям</w:t>
      </w:r>
      <w:proofErr w:type="spellEnd"/>
      <w:r w:rsidRPr="00920F0B">
        <w:rPr>
          <w:rFonts w:ascii="Times New Roman" w:hAnsi="Times New Roman" w:cs="Times New Roman"/>
        </w:rPr>
        <w:t xml:space="preserve"> необходимо обратиться в поликлинику по месту прикрепления к лечащему врачу с документом, подтверждающим право на льготу. Получатели набора социальных ус</w:t>
      </w:r>
      <w:r w:rsidRPr="00920F0B">
        <w:rPr>
          <w:rFonts w:ascii="Times New Roman" w:hAnsi="Times New Roman" w:cs="Times New Roman"/>
        </w:rPr>
        <w:t>луг должны предоставить справку о сохранении набора социальных услуг в части лекарственного обеспечения на текущий год из отделения Пенсионного фонда РФ по месту жительства.</w:t>
      </w:r>
    </w:p>
    <w:p w:rsidR="00B47EEC" w:rsidRPr="00920F0B" w:rsidRDefault="00727D57">
      <w:pPr>
        <w:pStyle w:val="11"/>
        <w:framePr w:w="9422" w:h="14102" w:hRule="exact" w:wrap="none" w:vAnchor="page" w:hAnchor="page" w:x="1562" w:y="1550"/>
        <w:shd w:val="clear" w:color="auto" w:fill="auto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 xml:space="preserve">Порядок выписывания льготных рецептов отдельным категориям граждан, имеющим право </w:t>
      </w:r>
      <w:r w:rsidRPr="00920F0B">
        <w:rPr>
          <w:rFonts w:ascii="Times New Roman" w:hAnsi="Times New Roman" w:cs="Times New Roman"/>
        </w:rPr>
        <w:t>на государственную социальную помощь в виде набора социальных услуг в части лекарственного обеспечения</w:t>
      </w:r>
    </w:p>
    <w:p w:rsidR="00B47EEC" w:rsidRPr="00920F0B" w:rsidRDefault="00727D57">
      <w:pPr>
        <w:pStyle w:val="11"/>
        <w:framePr w:w="9422" w:h="14102" w:hRule="exact" w:wrap="none" w:vAnchor="page" w:hAnchor="page" w:x="1562" w:y="1550"/>
        <w:shd w:val="clear" w:color="auto" w:fill="auto"/>
        <w:spacing w:line="271" w:lineRule="auto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Назначение и выписывание лекарственных препаратов гражданам, имеющим право на бесплатное получение лекарственных препаратов или получение лекарственных п</w:t>
      </w:r>
      <w:r w:rsidRPr="00920F0B">
        <w:rPr>
          <w:rFonts w:ascii="Times New Roman" w:hAnsi="Times New Roman" w:cs="Times New Roman"/>
        </w:rPr>
        <w:t>репаратов со скидкой, при оказании им первичной медико-санитарной помощи осуществляется медицинским работником в случаях типичного течения заболевания пациента исходя из тяжести и характера заболевания согласно утвержденным в установленном порядке стандарт</w:t>
      </w:r>
      <w:r w:rsidRPr="00920F0B">
        <w:rPr>
          <w:rFonts w:ascii="Times New Roman" w:hAnsi="Times New Roman" w:cs="Times New Roman"/>
        </w:rPr>
        <w:t>ам медицинской помощи, в том числе: отдельным категориям граждан, имеющим право на получение государственной социальной помощи в виде набора социальных услуг,</w:t>
      </w:r>
    </w:p>
    <w:p w:rsidR="00B47EEC" w:rsidRPr="00920F0B" w:rsidRDefault="00727D57">
      <w:pPr>
        <w:pStyle w:val="11"/>
        <w:framePr w:w="9422" w:h="14102" w:hRule="exact" w:wrap="none" w:vAnchor="page" w:hAnchor="page" w:x="1562" w:y="1550"/>
        <w:shd w:val="clear" w:color="auto" w:fill="auto"/>
        <w:spacing w:after="70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Назначение и выписывание лекарственных препаратов осуществляется медицинским работником по междун</w:t>
      </w:r>
      <w:r w:rsidRPr="00920F0B">
        <w:rPr>
          <w:rFonts w:ascii="Times New Roman" w:hAnsi="Times New Roman" w:cs="Times New Roman"/>
        </w:rPr>
        <w:t>ародному непатентованному наименованию, а при его отсутствии - группировочному наименованию. В случае отсутствия международного непатентованного наименования и группировочного наименования лекарственного препарата, лекарственный препарат назначается и выпи</w:t>
      </w:r>
      <w:r w:rsidRPr="00920F0B">
        <w:rPr>
          <w:rFonts w:ascii="Times New Roman" w:hAnsi="Times New Roman" w:cs="Times New Roman"/>
        </w:rPr>
        <w:t>сывается медицинским работником по торговому наименованию.</w:t>
      </w:r>
    </w:p>
    <w:p w:rsidR="00B47EEC" w:rsidRPr="00920F0B" w:rsidRDefault="00727D57">
      <w:pPr>
        <w:pStyle w:val="11"/>
        <w:framePr w:w="9422" w:h="14102" w:hRule="exact" w:wrap="none" w:vAnchor="page" w:hAnchor="page" w:x="1562" w:y="1550"/>
        <w:shd w:val="clear" w:color="auto" w:fill="auto"/>
        <w:ind w:left="148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При первом обращении при себе нужно иметь:</w:t>
      </w:r>
    </w:p>
    <w:p w:rsidR="00B47EEC" w:rsidRPr="00920F0B" w:rsidRDefault="00727D57">
      <w:pPr>
        <w:pStyle w:val="11"/>
        <w:framePr w:w="9422" w:h="14102" w:hRule="exact" w:wrap="none" w:vAnchor="page" w:hAnchor="page" w:x="1562" w:y="1550"/>
        <w:numPr>
          <w:ilvl w:val="0"/>
          <w:numId w:val="6"/>
        </w:numPr>
        <w:shd w:val="clear" w:color="auto" w:fill="auto"/>
        <w:tabs>
          <w:tab w:val="left" w:pos="266"/>
        </w:tabs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документ, удостоверяющий личность (паспорт или иной документ); А</w:t>
      </w:r>
    </w:p>
    <w:p w:rsidR="00B47EEC" w:rsidRPr="00920F0B" w:rsidRDefault="00727D57">
      <w:pPr>
        <w:pStyle w:val="11"/>
        <w:framePr w:w="9422" w:h="14102" w:hRule="exact" w:wrap="none" w:vAnchor="page" w:hAnchor="page" w:x="1562" w:y="1550"/>
        <w:shd w:val="clear" w:color="auto" w:fill="auto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документ, подтверждающий право на получение набора социальных услуг (МСЭ);</w:t>
      </w:r>
    </w:p>
    <w:p w:rsidR="00B47EEC" w:rsidRPr="00920F0B" w:rsidRDefault="00727D57">
      <w:pPr>
        <w:pStyle w:val="11"/>
        <w:framePr w:w="9422" w:h="14102" w:hRule="exact" w:wrap="none" w:vAnchor="page" w:hAnchor="page" w:x="1562" w:y="1550"/>
        <w:numPr>
          <w:ilvl w:val="0"/>
          <w:numId w:val="6"/>
        </w:numPr>
        <w:shd w:val="clear" w:color="auto" w:fill="auto"/>
        <w:tabs>
          <w:tab w:val="left" w:pos="266"/>
        </w:tabs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 xml:space="preserve">справку, </w:t>
      </w:r>
      <w:r w:rsidRPr="00920F0B">
        <w:rPr>
          <w:rFonts w:ascii="Times New Roman" w:hAnsi="Times New Roman" w:cs="Times New Roman"/>
        </w:rPr>
        <w:t>выданную Отделением Пенсионного Фонда Российской Федерации;</w:t>
      </w:r>
    </w:p>
    <w:p w:rsidR="00B47EEC" w:rsidRPr="00920F0B" w:rsidRDefault="00727D57">
      <w:pPr>
        <w:pStyle w:val="11"/>
        <w:framePr w:w="9422" w:h="14102" w:hRule="exact" w:wrap="none" w:vAnchor="page" w:hAnchor="page" w:x="1562" w:y="1550"/>
        <w:numPr>
          <w:ilvl w:val="0"/>
          <w:numId w:val="6"/>
        </w:numPr>
        <w:shd w:val="clear" w:color="auto" w:fill="auto"/>
        <w:tabs>
          <w:tab w:val="left" w:pos="266"/>
        </w:tabs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полис обязательного медицинского страхования (ОМС).</w:t>
      </w:r>
    </w:p>
    <w:p w:rsidR="00B47EEC" w:rsidRPr="00920F0B" w:rsidRDefault="00727D57">
      <w:pPr>
        <w:pStyle w:val="11"/>
        <w:framePr w:w="9422" w:h="14102" w:hRule="exact" w:wrap="none" w:vAnchor="page" w:hAnchor="page" w:x="1562" w:y="1550"/>
        <w:numPr>
          <w:ilvl w:val="0"/>
          <w:numId w:val="6"/>
        </w:numPr>
        <w:shd w:val="clear" w:color="auto" w:fill="auto"/>
        <w:tabs>
          <w:tab w:val="left" w:pos="271"/>
        </w:tabs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СНИЛС</w:t>
      </w:r>
    </w:p>
    <w:p w:rsidR="00B47EEC" w:rsidRPr="00920F0B" w:rsidRDefault="00727D57">
      <w:pPr>
        <w:pStyle w:val="11"/>
        <w:framePr w:w="9422" w:h="14102" w:hRule="exact" w:wrap="none" w:vAnchor="page" w:hAnchor="page" w:x="1562" w:y="1550"/>
        <w:shd w:val="clear" w:color="auto" w:fill="auto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При повторном обращении Вам понадобится только полис ОМС.</w:t>
      </w:r>
    </w:p>
    <w:p w:rsidR="00B47EEC" w:rsidRPr="00920F0B" w:rsidRDefault="00727D57">
      <w:pPr>
        <w:pStyle w:val="11"/>
        <w:framePr w:w="9422" w:h="14102" w:hRule="exact" w:wrap="none" w:vAnchor="page" w:hAnchor="page" w:x="1562" w:y="1550"/>
        <w:shd w:val="clear" w:color="auto" w:fill="auto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Если Вы не можете дойти до поликлиники - вызовите врача.</w:t>
      </w:r>
    </w:p>
    <w:p w:rsidR="00B47EEC" w:rsidRPr="00920F0B" w:rsidRDefault="00727D57">
      <w:pPr>
        <w:pStyle w:val="11"/>
        <w:framePr w:w="9422" w:h="14102" w:hRule="exact" w:wrap="none" w:vAnchor="page" w:hAnchor="page" w:x="1562" w:y="1550"/>
        <w:shd w:val="clear" w:color="auto" w:fill="auto"/>
        <w:ind w:firstLine="32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На период лечения в ста</w:t>
      </w:r>
      <w:r w:rsidRPr="00920F0B">
        <w:rPr>
          <w:rFonts w:ascii="Times New Roman" w:hAnsi="Times New Roman" w:cs="Times New Roman"/>
        </w:rPr>
        <w:t>ционаре льготные рецепты не выписываются.</w:t>
      </w:r>
    </w:p>
    <w:p w:rsidR="00B47EEC" w:rsidRPr="00920F0B" w:rsidRDefault="00727D57">
      <w:pPr>
        <w:pStyle w:val="11"/>
        <w:framePr w:w="9422" w:h="14102" w:hRule="exact" w:wrap="none" w:vAnchor="page" w:hAnchor="page" w:x="1562" w:y="1550"/>
        <w:shd w:val="clear" w:color="auto" w:fill="auto"/>
        <w:spacing w:after="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Выписка льготных рецептов на лекарственные препараты осуществляется по медицинским показаниям, определяемым лечащим врачом.</w:t>
      </w:r>
    </w:p>
    <w:p w:rsidR="00B47EEC" w:rsidRDefault="00B47EEC">
      <w:pPr>
        <w:spacing w:line="1" w:lineRule="exact"/>
        <w:sectPr w:rsidR="00B47EE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7EEC" w:rsidRDefault="00B47EEC">
      <w:pPr>
        <w:spacing w:line="1" w:lineRule="exact"/>
      </w:pPr>
    </w:p>
    <w:p w:rsidR="00B47EEC" w:rsidRPr="00920F0B" w:rsidRDefault="00727D57">
      <w:pPr>
        <w:pStyle w:val="11"/>
        <w:framePr w:w="9403" w:h="13142" w:hRule="exact" w:wrap="none" w:vAnchor="page" w:hAnchor="page" w:x="1572" w:y="1627"/>
        <w:shd w:val="clear" w:color="auto" w:fill="auto"/>
        <w:spacing w:after="180"/>
        <w:ind w:left="158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Порядок получения льготных лекарственных препаратов</w:t>
      </w:r>
    </w:p>
    <w:p w:rsidR="00B47EEC" w:rsidRPr="00920F0B" w:rsidRDefault="00727D57">
      <w:pPr>
        <w:pStyle w:val="11"/>
        <w:framePr w:w="9403" w:h="13142" w:hRule="exact" w:wrap="none" w:vAnchor="page" w:hAnchor="page" w:x="1572" w:y="1627"/>
        <w:shd w:val="clear" w:color="auto" w:fill="auto"/>
        <w:spacing w:after="18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 xml:space="preserve">Лекарственный </w:t>
      </w:r>
      <w:r w:rsidRPr="00920F0B">
        <w:rPr>
          <w:rFonts w:ascii="Times New Roman" w:hAnsi="Times New Roman" w:cs="Times New Roman"/>
        </w:rPr>
        <w:t>препарат, выписанный по льготному рецепту, можно получить в аптечной организации или пункте отпуска лекарственных препаратов, участвующих в программе льготного лекарственного обеспечения. Информация о сроке действия рецепта, а также о местонахождении аптеч</w:t>
      </w:r>
      <w:r w:rsidRPr="00920F0B">
        <w:rPr>
          <w:rFonts w:ascii="Times New Roman" w:hAnsi="Times New Roman" w:cs="Times New Roman"/>
        </w:rPr>
        <w:t>ной организации или пункта отпуска льготных лекарственных препаратов, прикрепленных для обеспечения к поликлинике, предоставляется пациенту лечащим врачом, осуществляющим назначение льготного лекарственного препарата.</w:t>
      </w:r>
    </w:p>
    <w:p w:rsidR="00B47EEC" w:rsidRPr="00920F0B" w:rsidRDefault="00727D57">
      <w:pPr>
        <w:pStyle w:val="11"/>
        <w:framePr w:w="9403" w:h="13142" w:hRule="exact" w:wrap="none" w:vAnchor="page" w:hAnchor="page" w:x="1572" w:y="1627"/>
        <w:shd w:val="clear" w:color="auto" w:fill="auto"/>
        <w:spacing w:after="180"/>
        <w:ind w:left="312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Срок действия рецепта</w:t>
      </w:r>
    </w:p>
    <w:p w:rsidR="00B47EEC" w:rsidRPr="00920F0B" w:rsidRDefault="00727D57">
      <w:pPr>
        <w:pStyle w:val="11"/>
        <w:framePr w:w="9403" w:h="13142" w:hRule="exact" w:wrap="none" w:vAnchor="page" w:hAnchor="page" w:x="1572" w:y="1627"/>
        <w:shd w:val="clear" w:color="auto" w:fill="auto"/>
        <w:spacing w:after="68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Рецепты на лекар</w:t>
      </w:r>
      <w:r w:rsidRPr="00920F0B">
        <w:rPr>
          <w:rFonts w:ascii="Times New Roman" w:hAnsi="Times New Roman" w:cs="Times New Roman"/>
        </w:rPr>
        <w:t>ственные препараты, выписанные бесплатно, действительны в течение одного месяца со дня выписывания.</w:t>
      </w:r>
    </w:p>
    <w:p w:rsidR="00B47EEC" w:rsidRPr="00920F0B" w:rsidRDefault="00727D57">
      <w:pPr>
        <w:pStyle w:val="11"/>
        <w:framePr w:w="9403" w:h="13142" w:hRule="exact" w:wrap="none" w:vAnchor="page" w:hAnchor="page" w:x="1572" w:y="1627"/>
        <w:shd w:val="clear" w:color="auto" w:fill="auto"/>
        <w:spacing w:after="18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Для лечения хронических заболеваний указанным категориям граждан рецепты на лекарственные препараты могут выписываться на курс лечения до 3-х месяцев.</w:t>
      </w:r>
    </w:p>
    <w:p w:rsidR="00B47EEC" w:rsidRPr="00920F0B" w:rsidRDefault="00727D57">
      <w:pPr>
        <w:pStyle w:val="11"/>
        <w:framePr w:w="9403" w:h="13142" w:hRule="exact" w:wrap="none" w:vAnchor="page" w:hAnchor="page" w:x="1572" w:y="1627"/>
        <w:shd w:val="clear" w:color="auto" w:fill="auto"/>
        <w:spacing w:after="18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По ис</w:t>
      </w:r>
      <w:r w:rsidRPr="00920F0B">
        <w:rPr>
          <w:rFonts w:ascii="Times New Roman" w:hAnsi="Times New Roman" w:cs="Times New Roman"/>
        </w:rPr>
        <w:t>течению срока действия, рецепт в аптеке не принимается.</w:t>
      </w:r>
    </w:p>
    <w:p w:rsidR="00B47EEC" w:rsidRPr="00920F0B" w:rsidRDefault="00727D57">
      <w:pPr>
        <w:pStyle w:val="11"/>
        <w:framePr w:w="9403" w:h="13142" w:hRule="exact" w:wrap="none" w:vAnchor="page" w:hAnchor="page" w:x="1572" w:y="1627"/>
        <w:shd w:val="clear" w:color="auto" w:fill="auto"/>
        <w:spacing w:after="18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При невозможности прийти за лекарственным препаратом - его может получить любой человек, которому пациент доверяет свой рецепт (в случае выписки рецепта на наркотический или психотропный лекарственный</w:t>
      </w:r>
      <w:r w:rsidRPr="00920F0B">
        <w:rPr>
          <w:rFonts w:ascii="Times New Roman" w:hAnsi="Times New Roman" w:cs="Times New Roman"/>
        </w:rPr>
        <w:t xml:space="preserve"> препарат, отпуск осуществляется при предъявлении выданного в установленном порядке документа, удостоверяющего личность).</w:t>
      </w:r>
    </w:p>
    <w:p w:rsidR="00B47EEC" w:rsidRPr="00920F0B" w:rsidRDefault="00727D57">
      <w:pPr>
        <w:pStyle w:val="11"/>
        <w:framePr w:w="9403" w:h="13142" w:hRule="exact" w:wrap="none" w:vAnchor="page" w:hAnchor="page" w:x="1572" w:y="1627"/>
        <w:shd w:val="clear" w:color="auto" w:fill="auto"/>
        <w:spacing w:after="18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Если лекарства нет в аптеке, то Ваш рецепт сотрудник аптеки регистрирует в учетном журнале и ставит на отсроченное обслуживание.</w:t>
      </w:r>
    </w:p>
    <w:p w:rsidR="00B47EEC" w:rsidRPr="00920F0B" w:rsidRDefault="00727D57">
      <w:pPr>
        <w:pStyle w:val="11"/>
        <w:framePr w:w="9403" w:h="13142" w:hRule="exact" w:wrap="none" w:vAnchor="page" w:hAnchor="page" w:x="1572" w:y="1627"/>
        <w:shd w:val="clear" w:color="auto" w:fill="auto"/>
        <w:spacing w:after="18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В теч</w:t>
      </w:r>
      <w:r w:rsidRPr="00920F0B">
        <w:rPr>
          <w:rFonts w:ascii="Times New Roman" w:hAnsi="Times New Roman" w:cs="Times New Roman"/>
        </w:rPr>
        <w:t>ение 10 рабочих дней Вы получите необходимое лекарство (в случае, если препарат назначен по решению врачебной комиссии - в течение 15 рабочих дней).</w:t>
      </w:r>
    </w:p>
    <w:p w:rsidR="00B47EEC" w:rsidRPr="00920F0B" w:rsidRDefault="00727D57">
      <w:pPr>
        <w:pStyle w:val="11"/>
        <w:framePr w:w="9403" w:h="13142" w:hRule="exact" w:wrap="none" w:vAnchor="page" w:hAnchor="page" w:x="1572" w:y="1627"/>
        <w:shd w:val="clear" w:color="auto" w:fill="auto"/>
        <w:spacing w:after="18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Как получить право на обеспечение необходимыми лекарственными препаратами</w:t>
      </w:r>
    </w:p>
    <w:p w:rsidR="00B47EEC" w:rsidRPr="00920F0B" w:rsidRDefault="00727D57">
      <w:pPr>
        <w:pStyle w:val="11"/>
        <w:framePr w:w="9403" w:h="13142" w:hRule="exact" w:wrap="none" w:vAnchor="page" w:hAnchor="page" w:x="1572" w:y="1627"/>
        <w:shd w:val="clear" w:color="auto" w:fill="auto"/>
        <w:spacing w:after="18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Набор социальных услуг включает в</w:t>
      </w:r>
      <w:r w:rsidRPr="00920F0B">
        <w:rPr>
          <w:rFonts w:ascii="Times New Roman" w:hAnsi="Times New Roman" w:cs="Times New Roman"/>
        </w:rPr>
        <w:t xml:space="preserve"> себя следующие социальные услуги: обеспечение необходимыми лекарственными препаратами, санаторно-курортное лечение и проезд на железнодорожном транспорте. Отказаться или вернуть право на соц. пакет или на одну из указанных услуг можно один раз в год до 1 </w:t>
      </w:r>
      <w:r w:rsidRPr="00920F0B">
        <w:rPr>
          <w:rFonts w:ascii="Times New Roman" w:hAnsi="Times New Roman" w:cs="Times New Roman"/>
        </w:rPr>
        <w:t>октября, при этом право возникает с 1 января следующего года.</w:t>
      </w:r>
    </w:p>
    <w:p w:rsidR="00B47EEC" w:rsidRPr="00920F0B" w:rsidRDefault="00727D57">
      <w:pPr>
        <w:pStyle w:val="11"/>
        <w:framePr w:w="9403" w:h="13142" w:hRule="exact" w:wrap="none" w:vAnchor="page" w:hAnchor="page" w:x="1572" w:y="1627"/>
        <w:shd w:val="clear" w:color="auto" w:fill="auto"/>
        <w:spacing w:after="18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Обращаем Ваше внимание, что сохранение права на обеспечение необходимыми лекарственными препаратами позволит пациентам получить необходимую лекарственную помощь, в том числе и обеспечение дорого</w:t>
      </w:r>
      <w:r w:rsidRPr="00920F0B">
        <w:rPr>
          <w:rFonts w:ascii="Times New Roman" w:hAnsi="Times New Roman" w:cs="Times New Roman"/>
        </w:rPr>
        <w:t>стоящими лекарственными средствами, что в свою очередь защитит пациентов от дополнительных расходов на лекарственные препараты, затраты на которые могут не соответствовать доходам граждан.</w:t>
      </w:r>
    </w:p>
    <w:p w:rsidR="00B47EEC" w:rsidRPr="00920F0B" w:rsidRDefault="00727D57">
      <w:pPr>
        <w:pStyle w:val="11"/>
        <w:framePr w:w="9403" w:h="13142" w:hRule="exact" w:wrap="none" w:vAnchor="page" w:hAnchor="page" w:x="1572" w:y="1627"/>
        <w:shd w:val="clear" w:color="auto" w:fill="auto"/>
        <w:spacing w:after="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>По всем возникающим вопросам обращаться по телефонам:</w:t>
      </w:r>
    </w:p>
    <w:p w:rsidR="00B47EEC" w:rsidRPr="00920F0B" w:rsidRDefault="00727D57">
      <w:pPr>
        <w:pStyle w:val="11"/>
        <w:framePr w:wrap="none" w:vAnchor="page" w:hAnchor="page" w:x="1572" w:y="14937"/>
        <w:shd w:val="clear" w:color="auto" w:fill="auto"/>
        <w:spacing w:after="0" w:line="240" w:lineRule="auto"/>
        <w:ind w:firstLine="420"/>
        <w:rPr>
          <w:rFonts w:ascii="Times New Roman" w:hAnsi="Times New Roman" w:cs="Times New Roman"/>
        </w:rPr>
      </w:pPr>
      <w:r w:rsidRPr="00920F0B">
        <w:rPr>
          <w:rFonts w:ascii="Times New Roman" w:hAnsi="Times New Roman" w:cs="Times New Roman"/>
        </w:rPr>
        <w:t xml:space="preserve">К </w:t>
      </w:r>
      <w:r w:rsidRPr="00920F0B">
        <w:rPr>
          <w:rFonts w:ascii="Times New Roman" w:hAnsi="Times New Roman" w:cs="Times New Roman"/>
        </w:rPr>
        <w:t xml:space="preserve">провизору </w:t>
      </w:r>
      <w:proofErr w:type="spellStart"/>
      <w:r w:rsidRPr="00920F0B">
        <w:rPr>
          <w:rFonts w:ascii="Times New Roman" w:hAnsi="Times New Roman" w:cs="Times New Roman"/>
        </w:rPr>
        <w:t>Суглобовой</w:t>
      </w:r>
      <w:proofErr w:type="spellEnd"/>
      <w:r w:rsidRPr="00920F0B">
        <w:rPr>
          <w:rFonts w:ascii="Times New Roman" w:hAnsi="Times New Roman" w:cs="Times New Roman"/>
        </w:rPr>
        <w:t xml:space="preserve"> Ларисе Владимировне телефон 68-34-36</w:t>
      </w:r>
    </w:p>
    <w:p w:rsidR="00B47EEC" w:rsidRDefault="00B47EEC">
      <w:pPr>
        <w:spacing w:line="1" w:lineRule="exact"/>
      </w:pPr>
      <w:bookmarkStart w:id="18" w:name="_GoBack"/>
      <w:bookmarkEnd w:id="18"/>
    </w:p>
    <w:sectPr w:rsidR="00B47EE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57" w:rsidRDefault="00727D57">
      <w:r>
        <w:separator/>
      </w:r>
    </w:p>
  </w:endnote>
  <w:endnote w:type="continuationSeparator" w:id="0">
    <w:p w:rsidR="00727D57" w:rsidRDefault="0072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57" w:rsidRDefault="00727D57"/>
  </w:footnote>
  <w:footnote w:type="continuationSeparator" w:id="0">
    <w:p w:rsidR="00727D57" w:rsidRDefault="00727D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21F8"/>
    <w:multiLevelType w:val="multilevel"/>
    <w:tmpl w:val="BB9E410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11244"/>
    <w:multiLevelType w:val="multilevel"/>
    <w:tmpl w:val="D7E2865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7208A5"/>
    <w:multiLevelType w:val="multilevel"/>
    <w:tmpl w:val="C1B24F98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156E68"/>
    <w:multiLevelType w:val="multilevel"/>
    <w:tmpl w:val="905A44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8F5A6F"/>
    <w:multiLevelType w:val="multilevel"/>
    <w:tmpl w:val="1DEA16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412597"/>
    <w:multiLevelType w:val="multilevel"/>
    <w:tmpl w:val="7CAA02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EEC"/>
    <w:rsid w:val="00727D57"/>
    <w:rsid w:val="00920F0B"/>
    <w:rsid w:val="00B4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5654"/>
  <w15:docId w15:val="{2B8D6DBA-A27D-46CC-B17C-AAD43DA8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80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5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80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1469</Words>
  <Characters>8374</Characters>
  <Application>Microsoft Office Word</Application>
  <DocSecurity>0</DocSecurity>
  <Lines>69</Lines>
  <Paragraphs>19</Paragraphs>
  <ScaleCrop>false</ScaleCrop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t89530687115@yandex.ru</cp:lastModifiedBy>
  <cp:revision>2</cp:revision>
  <dcterms:created xsi:type="dcterms:W3CDTF">2023-02-13T02:26:00Z</dcterms:created>
  <dcterms:modified xsi:type="dcterms:W3CDTF">2023-02-13T02:30:00Z</dcterms:modified>
</cp:coreProperties>
</file>